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C" w:rsidRDefault="00EB686C" w:rsidP="00EB686C">
      <w:pPr>
        <w:jc w:val="center"/>
        <w:rPr>
          <w:b/>
          <w:sz w:val="28"/>
          <w:szCs w:val="28"/>
        </w:rPr>
      </w:pPr>
      <w:r w:rsidRPr="004574F0">
        <w:rPr>
          <w:b/>
          <w:sz w:val="28"/>
          <w:szCs w:val="28"/>
        </w:rPr>
        <w:t>ИНФОРМАЦИЯ</w:t>
      </w:r>
    </w:p>
    <w:p w:rsidR="00EB686C" w:rsidRDefault="00EB686C" w:rsidP="00EB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рассмотрения обращений</w:t>
      </w:r>
    </w:p>
    <w:p w:rsidR="00EB686C" w:rsidRDefault="00EB686C" w:rsidP="00EB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за 9 месяцев 2014 года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EB686C" w:rsidRDefault="00EB686C" w:rsidP="00EB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на информационном сайте</w:t>
      </w:r>
    </w:p>
    <w:p w:rsidR="00EB686C" w:rsidRDefault="00EB686C" w:rsidP="00EB686C">
      <w:pPr>
        <w:jc w:val="both"/>
        <w:rPr>
          <w:b/>
          <w:sz w:val="28"/>
          <w:szCs w:val="28"/>
        </w:rPr>
      </w:pPr>
    </w:p>
    <w:p w:rsidR="00EB686C" w:rsidRDefault="00EB686C" w:rsidP="00EB686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 2014 года отмечено снижение количества поступивших письменных обращений граждан. Всего рассмотрено 1128 обращений, что на 18,3% меньше, чем в аналогичном периоде прошлого года (1381). </w:t>
      </w:r>
    </w:p>
    <w:p w:rsidR="00EB686C" w:rsidRDefault="00EB686C" w:rsidP="00EB686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F15FD">
        <w:rPr>
          <w:sz w:val="28"/>
          <w:szCs w:val="28"/>
        </w:rPr>
        <w:t xml:space="preserve">азрешено по существу (без дубликатов) </w:t>
      </w:r>
      <w:r>
        <w:rPr>
          <w:sz w:val="28"/>
          <w:szCs w:val="28"/>
        </w:rPr>
        <w:t xml:space="preserve">793  </w:t>
      </w:r>
      <w:r w:rsidRPr="00FF15FD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FF1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78,9</w:t>
      </w:r>
      <w:r w:rsidRPr="00FF15FD">
        <w:rPr>
          <w:sz w:val="28"/>
          <w:szCs w:val="28"/>
        </w:rPr>
        <w:t>% от общего количества поступивших (</w:t>
      </w:r>
      <w:r>
        <w:rPr>
          <w:sz w:val="28"/>
          <w:szCs w:val="28"/>
        </w:rPr>
        <w:t>АППГ -  847 или 77,4%),</w:t>
      </w:r>
      <w:r w:rsidRPr="00FF15FD">
        <w:rPr>
          <w:sz w:val="28"/>
          <w:szCs w:val="28"/>
        </w:rPr>
        <w:t xml:space="preserve"> отклонено</w:t>
      </w:r>
      <w:r>
        <w:rPr>
          <w:sz w:val="28"/>
          <w:szCs w:val="28"/>
        </w:rPr>
        <w:t xml:space="preserve">  519 или 65,4% (АППГ – 561 или 66,2%)</w:t>
      </w:r>
      <w:r w:rsidRPr="00FF15FD">
        <w:rPr>
          <w:sz w:val="28"/>
          <w:szCs w:val="28"/>
        </w:rPr>
        <w:t>, удовлетворен</w:t>
      </w:r>
      <w:r>
        <w:rPr>
          <w:sz w:val="28"/>
          <w:szCs w:val="28"/>
        </w:rPr>
        <w:t>о  8</w:t>
      </w:r>
      <w:r w:rsidRPr="00FF15FD">
        <w:rPr>
          <w:sz w:val="28"/>
          <w:szCs w:val="28"/>
        </w:rPr>
        <w:t xml:space="preserve"> жалоб </w:t>
      </w:r>
      <w:r>
        <w:rPr>
          <w:sz w:val="28"/>
          <w:szCs w:val="28"/>
        </w:rPr>
        <w:t>или 1% (АППГ – 3 или 0,4 %)</w:t>
      </w:r>
      <w:r w:rsidRPr="00FF15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разрешение в органы прокуратуры, другие министерства и ведомства направлено 273 обращения или  27,1% от числа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(АППГ – 259 или 23,7%). </w:t>
      </w:r>
    </w:p>
    <w:p w:rsidR="00EB686C" w:rsidRDefault="00EB686C" w:rsidP="00EB68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Следственного комитета в управление поступило 170 обращений граждан, рассмотрение по 20 обращениям руководителем следственного управления поставлено на контроль.</w:t>
      </w:r>
    </w:p>
    <w:p w:rsidR="00EB686C" w:rsidRDefault="00EB686C" w:rsidP="00EB68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2014 году в следственные органы следственного управления поступило 8 обращений граждан, которые ставили вопрос об уголовно-наказуемых фактах коррупции, необходимости проведения по ним процессуальных проверок и расследования уголовных дел. По результатам их рассмотрения возбуждено 5 уголовных дел, вынесено 1 постановление об отказе в возбуждении уголовного дела, 1 обращение приобщено к материалу проводимой процессуальной проверки, по 1 обращению решение на конец отчетного периода не принято. </w:t>
      </w:r>
    </w:p>
    <w:p w:rsidR="00EB686C" w:rsidRDefault="00EB686C" w:rsidP="00EB686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о коррупционных проявлениях со стороны сотрудников следственных органов следственного управления по Калужской области  не поступало и не рассматривалось. </w:t>
      </w:r>
    </w:p>
    <w:p w:rsidR="00EB686C" w:rsidRDefault="00EB686C" w:rsidP="00EB686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«телефон доверия» следственного управления за 9 месяцев 2014г. поступило 18 обращений граждан, из них по 4 даны разъяснения, 1 отклонено, 2 оставлены без рассмотрения, 4 </w:t>
      </w:r>
      <w:proofErr w:type="spellStart"/>
      <w:r>
        <w:rPr>
          <w:sz w:val="28"/>
          <w:szCs w:val="28"/>
        </w:rPr>
        <w:t>аправлено</w:t>
      </w:r>
      <w:proofErr w:type="spellEnd"/>
      <w:r>
        <w:rPr>
          <w:sz w:val="28"/>
          <w:szCs w:val="28"/>
        </w:rPr>
        <w:t xml:space="preserve"> в органы прокуратуры, 7– в нижестоящие следственные органы. По фактам преступных посягательств либо нарушения прав детей граждане по телефону не обращались.</w:t>
      </w:r>
    </w:p>
    <w:p w:rsidR="00EB686C" w:rsidRDefault="00EB686C" w:rsidP="00EB686C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Посредством «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» и по электронной почте поступило 67 обращений граждан. При подаче  заявления по форме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 гражданами не всегда соблюдается принцип территориальности и подведомственности вопросов, поднимаемых в заявлении.</w:t>
      </w:r>
    </w:p>
    <w:p w:rsidR="007C083E" w:rsidRDefault="00EB686C" w:rsidP="00EB686C">
      <w:pPr>
        <w:spacing w:line="360" w:lineRule="exact"/>
        <w:ind w:firstLine="708"/>
        <w:jc w:val="both"/>
      </w:pPr>
      <w:r>
        <w:rPr>
          <w:sz w:val="28"/>
          <w:szCs w:val="28"/>
        </w:rPr>
        <w:t xml:space="preserve">Всего в следственные органы следственного управления на личный прием обратилось 506  граждан, что  на 8,8% меньше, чем за 9 месяцев 2013г.  Руководителем следственного управления и его заместителями на личном приеме принято 70  граждан (АППГ – 94). По прямой телефонной линии граждане к руководителю следственного управления не обращались. В Приемную Председателя Следственного комитета обратился 1 гражданин. </w:t>
      </w:r>
      <w:bookmarkStart w:id="0" w:name="_GoBack"/>
      <w:bookmarkEnd w:id="0"/>
    </w:p>
    <w:sectPr w:rsidR="007C083E" w:rsidSect="00EB68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C"/>
    <w:rsid w:val="007C083E"/>
    <w:rsid w:val="00E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2014-10-20T13:44:00Z</dcterms:created>
  <dcterms:modified xsi:type="dcterms:W3CDTF">2014-10-20T13:50:00Z</dcterms:modified>
</cp:coreProperties>
</file>