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5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о деятельности комисси</w:t>
      </w:r>
      <w:r w:rsidR="00E52C3C">
        <w:rPr>
          <w:b/>
          <w:sz w:val="28"/>
          <w:szCs w:val="28"/>
        </w:rPr>
        <w:t>и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государственных служащих и урегулированию конфликта интересов, а также аттестационных комиссий</w:t>
      </w:r>
    </w:p>
    <w:p w:rsidR="00D25407" w:rsidRDefault="00D25407" w:rsidP="00134847">
      <w:pPr>
        <w:pStyle w:val="a9"/>
        <w:spacing w:after="0"/>
        <w:ind w:left="0"/>
        <w:jc w:val="center"/>
        <w:rPr>
          <w:szCs w:val="28"/>
        </w:rPr>
      </w:pPr>
      <w:r>
        <w:rPr>
          <w:b/>
          <w:sz w:val="28"/>
          <w:szCs w:val="28"/>
        </w:rPr>
        <w:t xml:space="preserve">за </w:t>
      </w:r>
      <w:r w:rsidR="002C1473">
        <w:rPr>
          <w:b/>
          <w:sz w:val="28"/>
          <w:szCs w:val="28"/>
        </w:rPr>
        <w:t>4</w:t>
      </w:r>
      <w:r w:rsidRPr="00B84F60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 xml:space="preserve">4 </w:t>
      </w:r>
      <w:r w:rsidRPr="00B84F60">
        <w:rPr>
          <w:b/>
          <w:sz w:val="28"/>
          <w:szCs w:val="28"/>
        </w:rPr>
        <w:t>г</w:t>
      </w:r>
      <w:r w:rsidR="00E52C3C">
        <w:rPr>
          <w:b/>
          <w:sz w:val="28"/>
          <w:szCs w:val="28"/>
        </w:rPr>
        <w:t>ода</w:t>
      </w:r>
      <w:r w:rsidRPr="00B84F60">
        <w:rPr>
          <w:b/>
          <w:sz w:val="28"/>
          <w:szCs w:val="28"/>
        </w:rPr>
        <w:t xml:space="preserve"> в</w:t>
      </w:r>
      <w:r>
        <w:rPr>
          <w:szCs w:val="28"/>
        </w:rPr>
        <w:t xml:space="preserve"> </w:t>
      </w:r>
    </w:p>
    <w:p w:rsidR="005D0F4B" w:rsidRPr="005D0F4B" w:rsidRDefault="005D0F4B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5D0F4B">
        <w:rPr>
          <w:sz w:val="28"/>
          <w:szCs w:val="28"/>
        </w:rPr>
        <w:t xml:space="preserve">следственном </w:t>
      </w:r>
      <w:r>
        <w:rPr>
          <w:sz w:val="28"/>
          <w:szCs w:val="28"/>
        </w:rPr>
        <w:t>управлении Следственного комитета Российской Федерации по Калужской области</w:t>
      </w:r>
    </w:p>
    <w:p w:rsidR="008E7C75" w:rsidRPr="00B84F60" w:rsidRDefault="008E7C75" w:rsidP="00134847">
      <w:pPr>
        <w:pStyle w:val="a9"/>
        <w:spacing w:after="0" w:line="120" w:lineRule="exact"/>
        <w:ind w:left="284"/>
        <w:jc w:val="center"/>
        <w:rPr>
          <w:b/>
          <w:sz w:val="28"/>
          <w:szCs w:val="28"/>
          <w:u w:val="single"/>
        </w:rPr>
      </w:pPr>
    </w:p>
    <w:p w:rsidR="00D25407" w:rsidRPr="00F61203" w:rsidRDefault="00D25407" w:rsidP="00134847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34F8A">
        <w:rPr>
          <w:rFonts w:ascii="Times New Roman" w:hAnsi="Times New Roman" w:cs="Times New Roman"/>
          <w:sz w:val="28"/>
          <w:szCs w:val="28"/>
          <w:u w:val="single"/>
        </w:rPr>
        <w:t xml:space="preserve">проведенных заседаниях комиссий по соблюдению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требований к служебному поведению и урегулированию конфликта интересов, а также аттестационных комисси</w:t>
      </w:r>
      <w:r w:rsidR="008E7C75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D25407" w:rsidRPr="001B5C6B" w:rsidRDefault="00D25407" w:rsidP="00D2540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508" w:type="dxa"/>
        <w:tblLayout w:type="fixed"/>
        <w:tblLook w:val="01E0"/>
      </w:tblPr>
      <w:tblGrid>
        <w:gridCol w:w="5328"/>
        <w:gridCol w:w="4500"/>
        <w:gridCol w:w="4680"/>
      </w:tblGrid>
      <w:tr w:rsidR="00241C5D" w:rsidRPr="00AC5028" w:rsidTr="00241C5D">
        <w:tc>
          <w:tcPr>
            <w:tcW w:w="5328" w:type="dxa"/>
            <w:vMerge w:val="restart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 / аттестационной комиссии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из них:</w:t>
            </w:r>
          </w:p>
        </w:tc>
      </w:tr>
      <w:tr w:rsidR="00241C5D" w:rsidRPr="00AC5028" w:rsidTr="00241C5D">
        <w:tc>
          <w:tcPr>
            <w:tcW w:w="5328" w:type="dxa"/>
            <w:vMerge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центральном аппарате</w:t>
            </w:r>
          </w:p>
        </w:tc>
        <w:tc>
          <w:tcPr>
            <w:tcW w:w="468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241C5D" w:rsidRPr="00F03243" w:rsidTr="00241C5D">
        <w:tc>
          <w:tcPr>
            <w:tcW w:w="5328" w:type="dxa"/>
            <w:vAlign w:val="center"/>
          </w:tcPr>
          <w:p w:rsidR="00241C5D" w:rsidRPr="00E27BA4" w:rsidRDefault="005D0F4B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/ </w:t>
            </w:r>
            <w:r w:rsidR="002C14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241C5D" w:rsidRPr="00B579FB" w:rsidRDefault="00B579FB" w:rsidP="00241C5D">
            <w:pPr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vAlign w:val="center"/>
          </w:tcPr>
          <w:p w:rsidR="00241C5D" w:rsidRPr="00B579FB" w:rsidRDefault="002C1473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25407" w:rsidRPr="00F61203" w:rsidRDefault="00241C5D" w:rsidP="00224674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служащих и работников, в отношении которых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комиссиями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ию конфликта интересов, а также а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>ттестационны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рассмотрены материалы (обращения):</w:t>
      </w:r>
    </w:p>
    <w:p w:rsidR="00224674" w:rsidRPr="00224674" w:rsidRDefault="00224674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/>
      </w:tblPr>
      <w:tblGrid>
        <w:gridCol w:w="5328"/>
        <w:gridCol w:w="3240"/>
        <w:gridCol w:w="2700"/>
        <w:gridCol w:w="3240"/>
      </w:tblGrid>
      <w:tr w:rsidR="00224674" w:rsidTr="00B12DC7">
        <w:tc>
          <w:tcPr>
            <w:tcW w:w="5328" w:type="dxa"/>
            <w:tcBorders>
              <w:tl2br w:val="single" w:sz="4" w:space="0" w:color="auto"/>
            </w:tcBorders>
          </w:tcPr>
          <w:p w:rsidR="00224674" w:rsidRDefault="00224674" w:rsidP="00224674">
            <w:pPr>
              <w:pStyle w:val="a9"/>
              <w:tabs>
                <w:tab w:val="left" w:pos="540"/>
                <w:tab w:val="left" w:pos="9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Категории лиц, в отношении которых предоставляется информация</w:t>
            </w: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224674" w:rsidRDefault="00224674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Материалы (обращения)</w:t>
            </w:r>
          </w:p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224674">
              <w:rPr>
                <w:b/>
                <w:szCs w:val="28"/>
              </w:rPr>
              <w:t>ассматриваемые комиссиями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Федеральные государственные гражданские служащие</w:t>
            </w:r>
          </w:p>
        </w:tc>
        <w:tc>
          <w:tcPr>
            <w:tcW w:w="270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Иные федеральные государственные служащие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224674" w:rsidRPr="002A3152" w:rsidTr="00B12DC7">
        <w:tc>
          <w:tcPr>
            <w:tcW w:w="5328" w:type="dxa"/>
            <w:vAlign w:val="center"/>
          </w:tcPr>
          <w:p w:rsidR="00224674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(1)</w:t>
            </w:r>
          </w:p>
          <w:p w:rsid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(обращения), касающиеся представления недостоверных или неполных сведений о доходах, об имуществе и обязательствах </w:t>
            </w:r>
            <w:r>
              <w:rPr>
                <w:b/>
              </w:rPr>
              <w:lastRenderedPageBreak/>
              <w:t>имущественного характера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700" w:type="dxa"/>
            <w:vAlign w:val="center"/>
          </w:tcPr>
          <w:p w:rsidR="00224674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(2)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CA42C1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2C1473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дачи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29105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13484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70D56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70D56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</w:t>
            </w:r>
            <w:r w:rsidR="00470D56">
              <w:rPr>
                <w:b/>
              </w:rPr>
              <w:t xml:space="preserve">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</w:tbl>
    <w:p w:rsidR="00324457" w:rsidRPr="00324457" w:rsidRDefault="00324457" w:rsidP="00470D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D25407" w:rsidRPr="005C7D39" w:rsidRDefault="00D25407" w:rsidP="00470D5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Start"/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количестве установленных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рассмотрения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материалов (обращений)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1"/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 нарушений, касающихся:</w:t>
      </w:r>
    </w:p>
    <w:p w:rsidR="00D25407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/>
      </w:tblPr>
      <w:tblGrid>
        <w:gridCol w:w="2448"/>
        <w:gridCol w:w="2520"/>
        <w:gridCol w:w="2700"/>
        <w:gridCol w:w="2520"/>
        <w:gridCol w:w="4320"/>
      </w:tblGrid>
      <w:tr w:rsidR="00D25407" w:rsidTr="00E74404">
        <w:tc>
          <w:tcPr>
            <w:tcW w:w="2448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0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к служебному поведению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об урегулировании конфликта интересов</w:t>
            </w:r>
          </w:p>
        </w:tc>
        <w:tc>
          <w:tcPr>
            <w:tcW w:w="4320" w:type="dxa"/>
          </w:tcPr>
          <w:p w:rsidR="00D25407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E74404" w:rsidRPr="003F3CE0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</w:t>
            </w:r>
            <w:r w:rsidR="00134847">
              <w:rPr>
                <w:b/>
              </w:rPr>
              <w:t>ладочных капиталах организаций)</w:t>
            </w:r>
            <w:r>
              <w:rPr>
                <w:b/>
              </w:rPr>
              <w:t xml:space="preserve"> и об источниках получения средств, за счет которых была совершена сделка</w:t>
            </w:r>
          </w:p>
        </w:tc>
      </w:tr>
      <w:tr w:rsidR="00D25407" w:rsidRPr="00CF3395" w:rsidTr="00E74404">
        <w:tc>
          <w:tcPr>
            <w:tcW w:w="2448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70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3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C220B1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Pr="009E68B4" w:rsidRDefault="00D25407" w:rsidP="00D25407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3F3CE0" w:rsidRDefault="003F3CE0" w:rsidP="003F3CE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076" w:rsidRPr="00B47076" w:rsidRDefault="00B47076" w:rsidP="00B47076"/>
    <w:p w:rsidR="00D25407" w:rsidRPr="00B47076" w:rsidRDefault="00D25407" w:rsidP="003F3CE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="003F3C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8F7751">
        <w:rPr>
          <w:rFonts w:ascii="Times New Roman" w:hAnsi="Times New Roman" w:cs="Times New Roman"/>
          <w:sz w:val="28"/>
          <w:szCs w:val="28"/>
          <w:u w:val="single"/>
        </w:rPr>
        <w:t>количестве рассмотре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нных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 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="00B47076" w:rsidRPr="00B47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договора:</w:t>
      </w:r>
    </w:p>
    <w:p w:rsidR="00D25407" w:rsidRPr="003F3CE0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ayout w:type="fixed"/>
        <w:tblLook w:val="01E0"/>
      </w:tblPr>
      <w:tblGrid>
        <w:gridCol w:w="7848"/>
        <w:gridCol w:w="3060"/>
        <w:gridCol w:w="3600"/>
      </w:tblGrid>
      <w:tr w:rsidR="00723BCE" w:rsidTr="005D6BE7">
        <w:tc>
          <w:tcPr>
            <w:tcW w:w="7848" w:type="dxa"/>
            <w:vMerge w:val="restart"/>
          </w:tcPr>
          <w:p w:rsidR="00723BCE" w:rsidRPr="00723BCE" w:rsidRDefault="00723BCE" w:rsidP="00B40A7C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660" w:type="dxa"/>
            <w:gridSpan w:val="2"/>
          </w:tcPr>
          <w:p w:rsidR="00723BCE" w:rsidRPr="00723BCE" w:rsidRDefault="00723BCE" w:rsidP="00723B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BCE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723BCE" w:rsidTr="005D6BE7">
        <w:tc>
          <w:tcPr>
            <w:tcW w:w="7848" w:type="dxa"/>
            <w:vMerge/>
            <w:shd w:val="clear" w:color="auto" w:fill="auto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</w:rPr>
            </w:pPr>
          </w:p>
        </w:tc>
        <w:tc>
          <w:tcPr>
            <w:tcW w:w="3060" w:type="dxa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разрешено</w:t>
            </w:r>
          </w:p>
        </w:tc>
        <w:tc>
          <w:tcPr>
            <w:tcW w:w="3600" w:type="dxa"/>
          </w:tcPr>
          <w:p w:rsidR="00723BCE" w:rsidRPr="00723BCE" w:rsidRDefault="00723BCE" w:rsidP="00723BCE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723BCE" w:rsidRPr="00CF3395" w:rsidTr="005D6BE7">
        <w:tc>
          <w:tcPr>
            <w:tcW w:w="7848" w:type="dxa"/>
            <w:shd w:val="clear" w:color="auto" w:fill="auto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Pr="00723BCE" w:rsidRDefault="00723BCE" w:rsidP="00723BCE"/>
    <w:p w:rsidR="00D25407" w:rsidRPr="00F61203" w:rsidRDefault="00D25407" w:rsidP="00723BC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V</w:t>
      </w:r>
      <w:r w:rsidR="00723B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количестве государственных служащих</w:t>
      </w:r>
      <w:r w:rsidR="00B966C9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3"/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 xml:space="preserve">привлеченных к дисциплинарной ответственности, по результатам </w:t>
      </w:r>
      <w:r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 за нарушение требований:</w:t>
      </w:r>
    </w:p>
    <w:p w:rsidR="00D25407" w:rsidRPr="00723BCE" w:rsidRDefault="00D25407" w:rsidP="00D25407">
      <w:pPr>
        <w:pStyle w:val="a9"/>
        <w:tabs>
          <w:tab w:val="left" w:pos="540"/>
          <w:tab w:val="left" w:pos="900"/>
        </w:tabs>
        <w:spacing w:after="0"/>
        <w:rPr>
          <w:b/>
        </w:rPr>
      </w:pPr>
    </w:p>
    <w:tbl>
      <w:tblPr>
        <w:tblStyle w:val="a5"/>
        <w:tblW w:w="14430" w:type="dxa"/>
        <w:tblLayout w:type="fixed"/>
        <w:tblLook w:val="01E0"/>
      </w:tblPr>
      <w:tblGrid>
        <w:gridCol w:w="2628"/>
        <w:gridCol w:w="2880"/>
        <w:gridCol w:w="1800"/>
        <w:gridCol w:w="2520"/>
        <w:gridCol w:w="4602"/>
      </w:tblGrid>
      <w:tr w:rsidR="00B966C9" w:rsidTr="000C21D6">
        <w:tc>
          <w:tcPr>
            <w:tcW w:w="2628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B966C9" w:rsidRPr="00F61203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0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 служебному поведению</w:t>
            </w:r>
          </w:p>
        </w:tc>
        <w:tc>
          <w:tcPr>
            <w:tcW w:w="252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урегулировании конфликта интересов</w:t>
            </w:r>
          </w:p>
        </w:tc>
        <w:tc>
          <w:tcPr>
            <w:tcW w:w="4602" w:type="dxa"/>
          </w:tcPr>
          <w:p w:rsidR="000C21D6" w:rsidRDefault="000C21D6" w:rsidP="000C21D6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B966C9" w:rsidRPr="005C7D39" w:rsidRDefault="000C21D6" w:rsidP="000C2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B966C9" w:rsidRPr="002A3152" w:rsidTr="000C21D6">
        <w:tc>
          <w:tcPr>
            <w:tcW w:w="2628" w:type="dxa"/>
          </w:tcPr>
          <w:p w:rsidR="00B966C9" w:rsidRPr="00860472" w:rsidRDefault="00E27BA4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880" w:type="dxa"/>
            <w:vAlign w:val="center"/>
          </w:tcPr>
          <w:p w:rsidR="00B966C9" w:rsidRPr="00860472" w:rsidRDefault="00860472" w:rsidP="000C21D6">
            <w:pPr>
              <w:tabs>
                <w:tab w:val="num" w:pos="252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180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602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Default="00D25407" w:rsidP="00D25407">
      <w:pPr>
        <w:pStyle w:val="a6"/>
        <w:spacing w:after="0"/>
        <w:jc w:val="both"/>
      </w:pPr>
    </w:p>
    <w:p w:rsidR="00B966C9" w:rsidRDefault="00B966C9" w:rsidP="00D25407">
      <w:pPr>
        <w:pStyle w:val="a6"/>
        <w:spacing w:after="0"/>
        <w:jc w:val="both"/>
      </w:pPr>
    </w:p>
    <w:p w:rsidR="000C21D6" w:rsidRDefault="000C21D6" w:rsidP="00D25407">
      <w:pPr>
        <w:pStyle w:val="a6"/>
        <w:spacing w:after="0"/>
        <w:jc w:val="both"/>
      </w:pPr>
    </w:p>
    <w:p w:rsidR="00D25407" w:rsidRPr="00134847" w:rsidRDefault="00D25407" w:rsidP="001938B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>. Количество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 xml:space="preserve">материалов, направленных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 в правоохранительные органы:</w:t>
      </w:r>
      <w:r w:rsidR="0032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860472" w:rsidRPr="00134847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</w:p>
    <w:p w:rsidR="00D25407" w:rsidRPr="003232D6" w:rsidRDefault="00D25407" w:rsidP="00D25407">
      <w:pPr>
        <w:jc w:val="both"/>
        <w:rPr>
          <w:b/>
          <w:sz w:val="28"/>
          <w:szCs w:val="28"/>
        </w:rPr>
      </w:pPr>
    </w:p>
    <w:p w:rsidR="003E440B" w:rsidRPr="003232D6" w:rsidRDefault="003E440B" w:rsidP="00D25407">
      <w:pPr>
        <w:jc w:val="both"/>
        <w:rPr>
          <w:b/>
          <w:sz w:val="28"/>
          <w:szCs w:val="28"/>
        </w:rPr>
      </w:pPr>
    </w:p>
    <w:p w:rsidR="00167FF5" w:rsidRPr="00C04527" w:rsidRDefault="00167FF5" w:rsidP="00167FF5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Руководитель</w:t>
      </w:r>
    </w:p>
    <w:p w:rsidR="00167FF5" w:rsidRPr="00C04527" w:rsidRDefault="00990FA6" w:rsidP="00167F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следственного </w:t>
      </w:r>
      <w:r w:rsidR="00167FF5" w:rsidRPr="00C04527">
        <w:rPr>
          <w:sz w:val="28"/>
          <w:szCs w:val="28"/>
        </w:rPr>
        <w:t>управления</w:t>
      </w:r>
      <w:r w:rsidR="00167FF5">
        <w:rPr>
          <w:sz w:val="28"/>
          <w:szCs w:val="28"/>
        </w:rPr>
        <w:t xml:space="preserve">                               </w:t>
      </w:r>
      <w:r w:rsidR="005F53F8">
        <w:rPr>
          <w:sz w:val="28"/>
          <w:szCs w:val="28"/>
        </w:rPr>
        <w:t xml:space="preserve">                                                                                В.В. </w:t>
      </w:r>
      <w:proofErr w:type="spellStart"/>
      <w:r w:rsidR="005F53F8">
        <w:rPr>
          <w:sz w:val="28"/>
          <w:szCs w:val="28"/>
        </w:rPr>
        <w:t>Ефременков</w:t>
      </w:r>
      <w:proofErr w:type="spellEnd"/>
      <w:r w:rsidR="00167FF5">
        <w:rPr>
          <w:sz w:val="28"/>
          <w:szCs w:val="28"/>
        </w:rPr>
        <w:t xml:space="preserve">                                                                                                  </w:t>
      </w:r>
      <w:r w:rsidR="00167FF5" w:rsidRPr="00C04527">
        <w:rPr>
          <w:sz w:val="28"/>
          <w:szCs w:val="28"/>
        </w:rPr>
        <w:t xml:space="preserve">                 </w:t>
      </w:r>
    </w:p>
    <w:p w:rsidR="00167FF5" w:rsidRPr="00C04527" w:rsidRDefault="00167FF5" w:rsidP="00167FF5">
      <w:pPr>
        <w:spacing w:line="240" w:lineRule="exact"/>
        <w:rPr>
          <w:sz w:val="28"/>
          <w:szCs w:val="28"/>
        </w:rPr>
      </w:pPr>
    </w:p>
    <w:p w:rsidR="00167FF5" w:rsidRPr="00C04527" w:rsidRDefault="00167FF5" w:rsidP="005C5EA3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«</w:t>
      </w:r>
      <w:r w:rsidR="002C1473">
        <w:rPr>
          <w:sz w:val="28"/>
          <w:szCs w:val="28"/>
        </w:rPr>
        <w:t>09</w:t>
      </w:r>
      <w:r w:rsidRPr="00C04527">
        <w:rPr>
          <w:sz w:val="28"/>
          <w:szCs w:val="28"/>
        </w:rPr>
        <w:t xml:space="preserve">» </w:t>
      </w:r>
      <w:r w:rsidR="002C1473">
        <w:rPr>
          <w:sz w:val="28"/>
          <w:szCs w:val="28"/>
        </w:rPr>
        <w:t>декабря</w:t>
      </w:r>
      <w:r w:rsidRPr="00C045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04527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C04527">
          <w:rPr>
            <w:sz w:val="28"/>
            <w:szCs w:val="28"/>
          </w:rPr>
          <w:t xml:space="preserve"> г</w:t>
        </w:r>
      </w:smartTag>
      <w:r w:rsidRPr="00C04527">
        <w:rPr>
          <w:sz w:val="28"/>
          <w:szCs w:val="28"/>
        </w:rPr>
        <w:t>.</w:t>
      </w:r>
    </w:p>
    <w:sectPr w:rsidR="00167FF5" w:rsidRPr="00C04527" w:rsidSect="00B40A7C">
      <w:headerReference w:type="even" r:id="rId7"/>
      <w:headerReference w:type="default" r:id="rId8"/>
      <w:endnotePr>
        <w:numFmt w:val="decimal"/>
      </w:endnotePr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16" w:rsidRDefault="00D73016">
      <w:r>
        <w:separator/>
      </w:r>
    </w:p>
  </w:endnote>
  <w:endnote w:type="continuationSeparator" w:id="0">
    <w:p w:rsidR="00D73016" w:rsidRDefault="00D7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16" w:rsidRDefault="00D73016">
      <w:r>
        <w:separator/>
      </w:r>
    </w:p>
  </w:footnote>
  <w:footnote w:type="continuationSeparator" w:id="0">
    <w:p w:rsidR="00D73016" w:rsidRDefault="00D73016">
      <w:r>
        <w:continuationSeparator/>
      </w:r>
    </w:p>
  </w:footnote>
  <w:footnote w:id="1">
    <w:p w:rsidR="00C220B1" w:rsidRDefault="00C220B1" w:rsidP="003C7BAA">
      <w:pPr>
        <w:pStyle w:val="a3"/>
        <w:jc w:val="both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органом.</w:t>
      </w:r>
    </w:p>
  </w:footnote>
  <w:footnote w:id="2">
    <w:p w:rsidR="00C220B1" w:rsidRDefault="00C220B1">
      <w:pPr>
        <w:pStyle w:val="a3"/>
      </w:pPr>
    </w:p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1" w:rsidRDefault="00D848E8" w:rsidP="00470D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1" w:rsidRPr="00DC0681" w:rsidRDefault="00D848E8" w:rsidP="00B40A7C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1473">
      <w:rPr>
        <w:rStyle w:val="a8"/>
        <w:noProof/>
      </w:rPr>
      <w:t>5</w: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4CC"/>
    <w:multiLevelType w:val="hybridMultilevel"/>
    <w:tmpl w:val="83025D38"/>
    <w:lvl w:ilvl="0" w:tplc="0F160538">
      <w:start w:val="8"/>
      <w:numFmt w:val="decimal"/>
      <w:lvlText w:val="%1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D25407"/>
    <w:rsid w:val="000624E6"/>
    <w:rsid w:val="000A6462"/>
    <w:rsid w:val="000C21D6"/>
    <w:rsid w:val="000E6EA7"/>
    <w:rsid w:val="00134847"/>
    <w:rsid w:val="00167FF5"/>
    <w:rsid w:val="001938BB"/>
    <w:rsid w:val="001B5F32"/>
    <w:rsid w:val="00224674"/>
    <w:rsid w:val="002312F7"/>
    <w:rsid w:val="00241C5D"/>
    <w:rsid w:val="00254AD0"/>
    <w:rsid w:val="002720A2"/>
    <w:rsid w:val="00291057"/>
    <w:rsid w:val="002C1473"/>
    <w:rsid w:val="002C61C8"/>
    <w:rsid w:val="003232D6"/>
    <w:rsid w:val="00324457"/>
    <w:rsid w:val="003C7BAA"/>
    <w:rsid w:val="003D125A"/>
    <w:rsid w:val="003E440B"/>
    <w:rsid w:val="003F3CE0"/>
    <w:rsid w:val="0041022B"/>
    <w:rsid w:val="00434F8A"/>
    <w:rsid w:val="00452641"/>
    <w:rsid w:val="00470D56"/>
    <w:rsid w:val="004801A4"/>
    <w:rsid w:val="004C7654"/>
    <w:rsid w:val="005C5EA3"/>
    <w:rsid w:val="005D0F4B"/>
    <w:rsid w:val="005D6BE7"/>
    <w:rsid w:val="005F26B1"/>
    <w:rsid w:val="005F53F8"/>
    <w:rsid w:val="00635A54"/>
    <w:rsid w:val="00723BCE"/>
    <w:rsid w:val="0074461D"/>
    <w:rsid w:val="00770520"/>
    <w:rsid w:val="007B273B"/>
    <w:rsid w:val="008600C8"/>
    <w:rsid w:val="00860472"/>
    <w:rsid w:val="00892043"/>
    <w:rsid w:val="00897F42"/>
    <w:rsid w:val="008B2BFB"/>
    <w:rsid w:val="008E7C75"/>
    <w:rsid w:val="008F7751"/>
    <w:rsid w:val="00926CE9"/>
    <w:rsid w:val="00980C7F"/>
    <w:rsid w:val="00990FA6"/>
    <w:rsid w:val="009A7F9F"/>
    <w:rsid w:val="009D4AFB"/>
    <w:rsid w:val="00A96FD3"/>
    <w:rsid w:val="00AD624A"/>
    <w:rsid w:val="00B12DC7"/>
    <w:rsid w:val="00B33BDE"/>
    <w:rsid w:val="00B40A7C"/>
    <w:rsid w:val="00B47076"/>
    <w:rsid w:val="00B579FB"/>
    <w:rsid w:val="00B966C9"/>
    <w:rsid w:val="00BA4D4B"/>
    <w:rsid w:val="00C220B1"/>
    <w:rsid w:val="00C34B17"/>
    <w:rsid w:val="00C944E8"/>
    <w:rsid w:val="00CA42C1"/>
    <w:rsid w:val="00CC5A0A"/>
    <w:rsid w:val="00D1421B"/>
    <w:rsid w:val="00D25407"/>
    <w:rsid w:val="00D73016"/>
    <w:rsid w:val="00D7509A"/>
    <w:rsid w:val="00D848E8"/>
    <w:rsid w:val="00D925EE"/>
    <w:rsid w:val="00DF727F"/>
    <w:rsid w:val="00E021B4"/>
    <w:rsid w:val="00E27BA4"/>
    <w:rsid w:val="00E52C3C"/>
    <w:rsid w:val="00E74404"/>
    <w:rsid w:val="00ED2324"/>
    <w:rsid w:val="00EF3025"/>
    <w:rsid w:val="00F05B61"/>
    <w:rsid w:val="00F12F1E"/>
    <w:rsid w:val="00FE60FA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развития государственной службы Министерства труда и социальной защиты Российской Федерации</vt:lpstr>
    </vt:vector>
  </TitlesOfParts>
  <Company>MoBIL GROUP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развития государственной службы Министерства труда и социальной защиты Российской Федерации</dc:title>
  <dc:subject/>
  <dc:creator>efremenkov.on</dc:creator>
  <cp:keywords/>
  <dc:description/>
  <cp:lastModifiedBy>brosalina</cp:lastModifiedBy>
  <cp:revision>4</cp:revision>
  <cp:lastPrinted>2014-12-09T06:05:00Z</cp:lastPrinted>
  <dcterms:created xsi:type="dcterms:W3CDTF">2014-09-26T07:40:00Z</dcterms:created>
  <dcterms:modified xsi:type="dcterms:W3CDTF">2014-12-09T06:05:00Z</dcterms:modified>
</cp:coreProperties>
</file>